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F769B" w14:textId="77777777" w:rsidR="002875D3" w:rsidRPr="00FF389F" w:rsidRDefault="002875D3" w:rsidP="002875D3">
      <w:pPr>
        <w:rPr>
          <w:rFonts w:asciiTheme="majorHAnsi" w:hAnsiTheme="majorHAnsi" w:cstheme="majorHAnsi"/>
          <w:color w:val="005596"/>
          <w:sz w:val="36"/>
          <w:szCs w:val="36"/>
        </w:rPr>
      </w:pPr>
      <w:r>
        <w:rPr>
          <w:rFonts w:asciiTheme="majorHAnsi" w:hAnsiTheme="majorHAnsi" w:cstheme="majorHAnsi"/>
          <w:strike/>
          <w:noProof/>
          <w:color w:val="005596"/>
          <w:sz w:val="36"/>
          <w:szCs w:val="36"/>
        </w:rPr>
        <w:drawing>
          <wp:inline distT="0" distB="0" distL="0" distR="0" wp14:anchorId="6088008F" wp14:editId="5C8A57E6">
            <wp:extent cx="5943600" cy="965835"/>
            <wp:effectExtent l="0" t="0" r="0" b="0"/>
            <wp:docPr id="1" name="Picture 1"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965835"/>
                    </a:xfrm>
                    <a:prstGeom prst="rect">
                      <a:avLst/>
                    </a:prstGeom>
                  </pic:spPr>
                </pic:pic>
              </a:graphicData>
            </a:graphic>
          </wp:inline>
        </w:drawing>
      </w:r>
      <w:r w:rsidRPr="00FF389F">
        <w:rPr>
          <w:rFonts w:asciiTheme="majorHAnsi" w:hAnsiTheme="majorHAnsi" w:cstheme="majorHAnsi"/>
          <w:strike/>
          <w:color w:val="005596"/>
          <w:sz w:val="36"/>
          <w:szCs w:val="36"/>
        </w:rPr>
        <w:br/>
      </w:r>
      <w:r w:rsidRPr="00FF389F">
        <w:rPr>
          <w:rFonts w:asciiTheme="majorHAnsi" w:hAnsiTheme="majorHAnsi" w:cstheme="majorHAnsi"/>
          <w:color w:val="005596"/>
          <w:sz w:val="36"/>
          <w:szCs w:val="36"/>
        </w:rPr>
        <w:t>Require and Verify the Effectiveness of Safety Management Systems in all Revenue Passenger-Carrying Aviation Operations</w:t>
      </w:r>
    </w:p>
    <w:p w14:paraId="0015D48E" w14:textId="77777777" w:rsidR="002875D3" w:rsidRPr="00FF389F" w:rsidRDefault="00170009" w:rsidP="002875D3">
      <w:pPr>
        <w:rPr>
          <w:rFonts w:asciiTheme="majorHAnsi" w:hAnsiTheme="majorHAnsi" w:cstheme="majorHAnsi"/>
          <w:color w:val="005596"/>
          <w:sz w:val="36"/>
          <w:szCs w:val="36"/>
        </w:rPr>
      </w:pPr>
      <w:r w:rsidRPr="00170009">
        <w:rPr>
          <w:rFonts w:ascii="Times New Roman" w:hAnsi="Times New Roman" w:cs="Times New Roman"/>
          <w:noProof/>
          <w:sz w:val="24"/>
          <w:szCs w:val="24"/>
        </w:rPr>
        <w:pict w14:anchorId="425AF3E3">
          <v:rect id="_x0000_i1025" alt="" style="width:468pt;height:.05pt;mso-width-percent:0;mso-height-percent:0;mso-width-percent:0;mso-height-percent:0" o:hralign="center" o:hrstd="t" o:hr="t" fillcolor="#a0a0a0" stroked="f"/>
        </w:pict>
      </w:r>
    </w:p>
    <w:p w14:paraId="7DE9BDEC" w14:textId="77777777" w:rsidR="005B032F" w:rsidRPr="005B032F" w:rsidRDefault="005B032F" w:rsidP="005B032F">
      <w:pPr>
        <w:pStyle w:val="Default"/>
        <w:rPr>
          <w:rFonts w:asciiTheme="minorHAnsi" w:hAnsiTheme="minorHAnsi" w:cstheme="minorHAnsi"/>
          <w:color w:val="auto"/>
          <w:sz w:val="28"/>
          <w:szCs w:val="28"/>
        </w:rPr>
      </w:pPr>
      <w:r w:rsidRPr="005B032F">
        <w:rPr>
          <w:rFonts w:asciiTheme="minorHAnsi" w:hAnsiTheme="minorHAnsi" w:cstheme="minorHAnsi"/>
          <w:color w:val="auto"/>
          <w:sz w:val="28"/>
          <w:szCs w:val="28"/>
        </w:rPr>
        <w:t>By establishing an effective safety management system (SMS) and creating a safety culture aimed at making safety a focus first and always, operators will improve aviation safety and reduce the risk of accidents.</w:t>
      </w:r>
    </w:p>
    <w:p w14:paraId="0B281374" w14:textId="77777777" w:rsidR="005B032F" w:rsidRPr="005B032F" w:rsidRDefault="005B032F" w:rsidP="005B032F">
      <w:pPr>
        <w:pStyle w:val="Default"/>
        <w:rPr>
          <w:rFonts w:asciiTheme="minorHAnsi" w:hAnsiTheme="minorHAnsi" w:cstheme="minorHAnsi"/>
          <w:color w:val="auto"/>
          <w:sz w:val="28"/>
          <w:szCs w:val="28"/>
        </w:rPr>
      </w:pPr>
    </w:p>
    <w:p w14:paraId="1B7F016A" w14:textId="2FA9B058" w:rsidR="005B032F" w:rsidRDefault="005B032F" w:rsidP="005B032F">
      <w:pPr>
        <w:pStyle w:val="Default"/>
        <w:rPr>
          <w:rFonts w:asciiTheme="minorHAnsi" w:hAnsiTheme="minorHAnsi" w:cstheme="minorHAnsi"/>
          <w:color w:val="auto"/>
          <w:sz w:val="28"/>
          <w:szCs w:val="28"/>
        </w:rPr>
      </w:pPr>
      <w:r w:rsidRPr="005B032F">
        <w:rPr>
          <w:rFonts w:asciiTheme="minorHAnsi" w:hAnsiTheme="minorHAnsi" w:cstheme="minorHAnsi"/>
          <w:color w:val="auto"/>
          <w:sz w:val="28"/>
          <w:szCs w:val="28"/>
        </w:rPr>
        <w:t>An SMS should address four components: safety policy, safety risk management, safety assurance, safety promotion. It can be scalable to the size and complexity of operations yet, too many operators either do not have one in place or have an ineffective one.</w:t>
      </w:r>
    </w:p>
    <w:p w14:paraId="1BDEECD9" w14:textId="77777777" w:rsidR="0036581E" w:rsidRPr="005B032F" w:rsidRDefault="0036581E" w:rsidP="005B032F">
      <w:pPr>
        <w:pStyle w:val="Default"/>
        <w:rPr>
          <w:rFonts w:asciiTheme="minorHAnsi" w:hAnsiTheme="minorHAnsi" w:cstheme="minorHAnsi"/>
          <w:color w:val="auto"/>
          <w:sz w:val="28"/>
          <w:szCs w:val="28"/>
        </w:rPr>
      </w:pPr>
    </w:p>
    <w:p w14:paraId="726602CA" w14:textId="77777777" w:rsidR="005B032F" w:rsidRPr="005B032F" w:rsidRDefault="005B032F" w:rsidP="005B032F">
      <w:pPr>
        <w:pStyle w:val="Default"/>
        <w:rPr>
          <w:rFonts w:asciiTheme="minorHAnsi" w:hAnsiTheme="minorHAnsi" w:cstheme="minorHAnsi"/>
          <w:color w:val="auto"/>
          <w:sz w:val="28"/>
          <w:szCs w:val="28"/>
        </w:rPr>
      </w:pPr>
      <w:r w:rsidRPr="005B032F">
        <w:rPr>
          <w:rFonts w:asciiTheme="minorHAnsi" w:hAnsiTheme="minorHAnsi" w:cstheme="minorHAnsi"/>
          <w:color w:val="auto"/>
          <w:sz w:val="28"/>
          <w:szCs w:val="28"/>
        </w:rPr>
        <w:t>In 2015, the Federal Aviation Administration (FAA) required commercial airliners to develop a comprehensive SMS to improve safety for the flying public. Yet the FAA has not required other revenue passenger-carrying operators to have one.</w:t>
      </w:r>
    </w:p>
    <w:p w14:paraId="4E8603EE" w14:textId="77777777" w:rsidR="005B032F" w:rsidRPr="005B032F" w:rsidRDefault="005B032F" w:rsidP="005B032F">
      <w:pPr>
        <w:pStyle w:val="Default"/>
        <w:rPr>
          <w:rFonts w:asciiTheme="minorHAnsi" w:hAnsiTheme="minorHAnsi" w:cstheme="minorHAnsi"/>
          <w:color w:val="auto"/>
          <w:sz w:val="28"/>
          <w:szCs w:val="28"/>
        </w:rPr>
      </w:pPr>
    </w:p>
    <w:p w14:paraId="1875C648" w14:textId="74250242" w:rsidR="005E5AB1" w:rsidRDefault="005B032F" w:rsidP="005B032F">
      <w:pPr>
        <w:pStyle w:val="Default"/>
        <w:rPr>
          <w:rFonts w:asciiTheme="minorHAnsi" w:hAnsiTheme="minorHAnsi" w:cstheme="minorHAnsi"/>
          <w:color w:val="auto"/>
          <w:sz w:val="28"/>
          <w:szCs w:val="28"/>
        </w:rPr>
      </w:pPr>
      <w:r w:rsidRPr="005B032F">
        <w:rPr>
          <w:rFonts w:asciiTheme="minorHAnsi" w:hAnsiTheme="minorHAnsi" w:cstheme="minorHAnsi"/>
          <w:color w:val="auto"/>
          <w:sz w:val="28"/>
          <w:szCs w:val="28"/>
        </w:rPr>
        <w:t>Although we have seen some voluntary adoption of SMS programs, a vast majority of operators continue operating without an SMS in place. It’s time more got on board. The risk to the flying public is too great not to.</w:t>
      </w:r>
    </w:p>
    <w:p w14:paraId="4AD4A4D9" w14:textId="155A248C" w:rsidR="00045C5F" w:rsidRDefault="00045C5F" w:rsidP="005B032F">
      <w:pPr>
        <w:pStyle w:val="Default"/>
        <w:rPr>
          <w:rFonts w:asciiTheme="minorHAnsi" w:hAnsiTheme="minorHAnsi" w:cstheme="minorHAnsi"/>
          <w:color w:val="auto"/>
          <w:sz w:val="28"/>
          <w:szCs w:val="28"/>
        </w:rPr>
      </w:pPr>
    </w:p>
    <w:p w14:paraId="783302E7" w14:textId="0D9C15D0" w:rsidR="00045C5F" w:rsidRDefault="00045C5F" w:rsidP="00045C5F">
      <w:pPr>
        <w:pStyle w:val="Default"/>
        <w:rPr>
          <w:rFonts w:asciiTheme="minorHAnsi" w:hAnsiTheme="minorHAnsi" w:cstheme="minorHAnsi"/>
          <w:b/>
          <w:bCs/>
          <w:sz w:val="28"/>
          <w:szCs w:val="28"/>
        </w:rPr>
      </w:pPr>
      <w:r w:rsidRPr="002875D3">
        <w:rPr>
          <w:rFonts w:asciiTheme="minorHAnsi" w:hAnsiTheme="minorHAnsi" w:cstheme="minorHAnsi"/>
          <w:b/>
          <w:bCs/>
          <w:sz w:val="28"/>
          <w:szCs w:val="28"/>
        </w:rPr>
        <w:t>Stats to Know</w:t>
      </w:r>
    </w:p>
    <w:p w14:paraId="37FD7CE4" w14:textId="77777777" w:rsidR="002875D3" w:rsidRPr="002875D3" w:rsidRDefault="002875D3" w:rsidP="00045C5F">
      <w:pPr>
        <w:pStyle w:val="Default"/>
        <w:rPr>
          <w:rFonts w:asciiTheme="minorHAnsi" w:hAnsiTheme="minorHAnsi" w:cstheme="minorHAnsi"/>
          <w:b/>
          <w:bCs/>
          <w:sz w:val="28"/>
          <w:szCs w:val="28"/>
        </w:rPr>
      </w:pPr>
    </w:p>
    <w:p w14:paraId="2D613BEF" w14:textId="6F33680F" w:rsidR="00045C5F" w:rsidRPr="00045C5F" w:rsidRDefault="00045C5F" w:rsidP="002875D3">
      <w:pPr>
        <w:pStyle w:val="Default"/>
        <w:numPr>
          <w:ilvl w:val="0"/>
          <w:numId w:val="3"/>
        </w:numPr>
        <w:rPr>
          <w:rFonts w:asciiTheme="minorHAnsi" w:hAnsiTheme="minorHAnsi" w:cstheme="minorHAnsi"/>
          <w:sz w:val="28"/>
          <w:szCs w:val="28"/>
        </w:rPr>
      </w:pPr>
      <w:r w:rsidRPr="00045C5F">
        <w:rPr>
          <w:rFonts w:asciiTheme="minorHAnsi" w:hAnsiTheme="minorHAnsi" w:cstheme="minorHAnsi"/>
          <w:sz w:val="28"/>
          <w:szCs w:val="28"/>
        </w:rPr>
        <w:t>20 out of ​1,940</w:t>
      </w:r>
      <w:r w:rsidR="00DE0BB7">
        <w:rPr>
          <w:rFonts w:asciiTheme="minorHAnsi" w:hAnsiTheme="minorHAnsi" w:cstheme="minorHAnsi"/>
          <w:sz w:val="28"/>
          <w:szCs w:val="28"/>
        </w:rPr>
        <w:t xml:space="preserve"> </w:t>
      </w:r>
      <w:r w:rsidRPr="00045C5F">
        <w:rPr>
          <w:rFonts w:asciiTheme="minorHAnsi" w:hAnsiTheme="minorHAnsi" w:cstheme="minorHAnsi"/>
          <w:sz w:val="28"/>
          <w:szCs w:val="28"/>
        </w:rPr>
        <w:t>Part 135 certificate holders have an FAA-accepted SMS; 149 others have applied for FAA acceptance (Source: FAA)</w:t>
      </w:r>
    </w:p>
    <w:p w14:paraId="0645073C" w14:textId="77777777" w:rsidR="00045C5F" w:rsidRPr="00045C5F" w:rsidRDefault="00045C5F" w:rsidP="00045C5F">
      <w:pPr>
        <w:pStyle w:val="Default"/>
        <w:rPr>
          <w:rFonts w:asciiTheme="minorHAnsi" w:hAnsiTheme="minorHAnsi" w:cstheme="minorHAnsi"/>
          <w:sz w:val="28"/>
          <w:szCs w:val="28"/>
        </w:rPr>
      </w:pPr>
    </w:p>
    <w:p w14:paraId="655C7A0A" w14:textId="573FF022" w:rsidR="00045C5F" w:rsidRPr="00045C5F" w:rsidRDefault="00045C5F" w:rsidP="002875D3">
      <w:pPr>
        <w:pStyle w:val="Default"/>
        <w:numPr>
          <w:ilvl w:val="0"/>
          <w:numId w:val="3"/>
        </w:numPr>
        <w:rPr>
          <w:rFonts w:asciiTheme="minorHAnsi" w:hAnsiTheme="minorHAnsi" w:cstheme="minorHAnsi"/>
          <w:sz w:val="28"/>
          <w:szCs w:val="28"/>
        </w:rPr>
      </w:pPr>
      <w:r w:rsidRPr="00045C5F">
        <w:rPr>
          <w:rFonts w:asciiTheme="minorHAnsi" w:hAnsiTheme="minorHAnsi" w:cstheme="minorHAnsi"/>
          <w:sz w:val="28"/>
          <w:szCs w:val="28"/>
        </w:rPr>
        <w:t xml:space="preserve">NTSB has reiterated </w:t>
      </w:r>
      <w:r w:rsidR="00B737CE">
        <w:rPr>
          <w:rFonts w:asciiTheme="minorHAnsi" w:hAnsiTheme="minorHAnsi" w:cstheme="minorHAnsi"/>
          <w:sz w:val="28"/>
          <w:szCs w:val="28"/>
        </w:rPr>
        <w:t xml:space="preserve">the </w:t>
      </w:r>
      <w:r w:rsidRPr="00045C5F">
        <w:rPr>
          <w:rFonts w:asciiTheme="minorHAnsi" w:hAnsiTheme="minorHAnsi" w:cstheme="minorHAnsi"/>
          <w:sz w:val="28"/>
          <w:szCs w:val="28"/>
        </w:rPr>
        <w:t>SMS recommendation to the FAA</w:t>
      </w:r>
      <w:r w:rsidR="00DE0BB7">
        <w:rPr>
          <w:rFonts w:asciiTheme="minorHAnsi" w:hAnsiTheme="minorHAnsi" w:cstheme="minorHAnsi"/>
          <w:sz w:val="28"/>
          <w:szCs w:val="28"/>
        </w:rPr>
        <w:t xml:space="preserve"> 5 times</w:t>
      </w:r>
    </w:p>
    <w:p w14:paraId="27C2B3B7" w14:textId="6F6B14F5" w:rsidR="002875D3" w:rsidRDefault="002875D3">
      <w:pPr>
        <w:rPr>
          <w:rFonts w:cstheme="minorHAnsi"/>
          <w:color w:val="000000"/>
          <w:sz w:val="28"/>
          <w:szCs w:val="28"/>
        </w:rPr>
      </w:pPr>
      <w:r>
        <w:rPr>
          <w:rFonts w:cstheme="minorHAnsi"/>
          <w:sz w:val="28"/>
          <w:szCs w:val="28"/>
        </w:rPr>
        <w:br w:type="page"/>
      </w:r>
    </w:p>
    <w:p w14:paraId="7A0FF595" w14:textId="77777777" w:rsidR="00045C5F" w:rsidRPr="00045C5F" w:rsidRDefault="00045C5F" w:rsidP="00045C5F">
      <w:pPr>
        <w:pStyle w:val="Default"/>
        <w:rPr>
          <w:rFonts w:asciiTheme="minorHAnsi" w:hAnsiTheme="minorHAnsi" w:cstheme="minorHAnsi"/>
          <w:sz w:val="28"/>
          <w:szCs w:val="28"/>
        </w:rPr>
      </w:pPr>
    </w:p>
    <w:p w14:paraId="74CE03D9" w14:textId="1FC0E4C4" w:rsidR="00045C5F" w:rsidRPr="002875D3" w:rsidRDefault="00045C5F" w:rsidP="00045C5F">
      <w:pPr>
        <w:pStyle w:val="Default"/>
        <w:rPr>
          <w:rFonts w:asciiTheme="minorHAnsi" w:hAnsiTheme="minorHAnsi" w:cstheme="minorHAnsi"/>
          <w:sz w:val="28"/>
          <w:szCs w:val="28"/>
        </w:rPr>
      </w:pPr>
      <w:r w:rsidRPr="002875D3">
        <w:rPr>
          <w:rFonts w:asciiTheme="minorHAnsi" w:hAnsiTheme="minorHAnsi" w:cstheme="minorHAnsi"/>
          <w:b/>
          <w:bCs/>
          <w:sz w:val="28"/>
          <w:szCs w:val="28"/>
        </w:rPr>
        <w:t xml:space="preserve">Our Solutions . . . </w:t>
      </w:r>
      <w:proofErr w:type="gramStart"/>
      <w:r w:rsidRPr="002875D3">
        <w:rPr>
          <w:rFonts w:asciiTheme="minorHAnsi" w:hAnsiTheme="minorHAnsi" w:cstheme="minorHAnsi"/>
          <w:b/>
          <w:bCs/>
          <w:sz w:val="28"/>
          <w:szCs w:val="28"/>
        </w:rPr>
        <w:t>Take Action</w:t>
      </w:r>
      <w:proofErr w:type="gramEnd"/>
      <w:r w:rsidRPr="002875D3">
        <w:rPr>
          <w:rFonts w:asciiTheme="minorHAnsi" w:hAnsiTheme="minorHAnsi" w:cstheme="minorHAnsi"/>
          <w:b/>
          <w:bCs/>
          <w:sz w:val="28"/>
          <w:szCs w:val="28"/>
        </w:rPr>
        <w:t xml:space="preserve"> Now!</w:t>
      </w:r>
    </w:p>
    <w:p w14:paraId="08E902D1" w14:textId="77777777" w:rsidR="00B737CE" w:rsidRPr="00045C5F" w:rsidRDefault="00B737CE" w:rsidP="00045C5F">
      <w:pPr>
        <w:pStyle w:val="Default"/>
        <w:rPr>
          <w:rFonts w:asciiTheme="minorHAnsi" w:hAnsiTheme="minorHAnsi" w:cstheme="minorHAnsi"/>
          <w:sz w:val="28"/>
          <w:szCs w:val="28"/>
        </w:rPr>
      </w:pPr>
    </w:p>
    <w:p w14:paraId="0117B1B6" w14:textId="5231023E" w:rsidR="00E6423B" w:rsidRPr="00045C5F" w:rsidRDefault="00045C5F" w:rsidP="00045C5F">
      <w:pPr>
        <w:pStyle w:val="Default"/>
        <w:rPr>
          <w:rFonts w:asciiTheme="minorHAnsi" w:hAnsiTheme="minorHAnsi" w:cstheme="minorHAnsi"/>
          <w:sz w:val="28"/>
          <w:szCs w:val="28"/>
        </w:rPr>
      </w:pPr>
      <w:r w:rsidRPr="00045C5F">
        <w:rPr>
          <w:rFonts w:asciiTheme="minorHAnsi" w:hAnsiTheme="minorHAnsi" w:cstheme="minorHAnsi"/>
          <w:sz w:val="28"/>
          <w:szCs w:val="28"/>
        </w:rPr>
        <w:t>SMSs can improve safety and, if required by the FAA, provide an effective means of ensuring a culture of safety. Operators and states shouldn’t wait for regulations; they should implement an SMS now.</w:t>
      </w:r>
    </w:p>
    <w:p w14:paraId="21767176" w14:textId="77777777" w:rsidR="003E0F98" w:rsidRDefault="003E0F98" w:rsidP="00E6423B">
      <w:pPr>
        <w:pStyle w:val="Default"/>
        <w:rPr>
          <w:rFonts w:asciiTheme="minorHAnsi" w:hAnsiTheme="minorHAnsi" w:cstheme="minorHAnsi"/>
          <w:sz w:val="28"/>
          <w:szCs w:val="28"/>
        </w:rPr>
      </w:pPr>
    </w:p>
    <w:p w14:paraId="35AC2194" w14:textId="7689D9D3" w:rsidR="00E6423B" w:rsidRPr="002875D3" w:rsidRDefault="00045C5F" w:rsidP="00E6423B">
      <w:pPr>
        <w:pStyle w:val="Default"/>
        <w:rPr>
          <w:rFonts w:asciiTheme="minorHAnsi" w:hAnsiTheme="minorHAnsi" w:cstheme="minorHAnsi"/>
          <w:b/>
          <w:bCs/>
          <w:color w:val="005596"/>
          <w:sz w:val="28"/>
          <w:szCs w:val="28"/>
        </w:rPr>
      </w:pPr>
      <w:r w:rsidRPr="002875D3">
        <w:rPr>
          <w:rFonts w:asciiTheme="minorHAnsi" w:hAnsiTheme="minorHAnsi" w:cstheme="minorHAnsi"/>
          <w:b/>
          <w:bCs/>
          <w:color w:val="005596"/>
          <w:sz w:val="28"/>
          <w:szCs w:val="28"/>
        </w:rPr>
        <w:t>Regulators should:</w:t>
      </w:r>
    </w:p>
    <w:p w14:paraId="17FC0A86" w14:textId="28573C2C" w:rsidR="00045C5F" w:rsidRPr="00045C5F" w:rsidRDefault="00045C5F" w:rsidP="00E6423B">
      <w:pPr>
        <w:pStyle w:val="Default"/>
        <w:numPr>
          <w:ilvl w:val="0"/>
          <w:numId w:val="1"/>
        </w:numPr>
        <w:rPr>
          <w:rFonts w:asciiTheme="minorHAnsi" w:hAnsiTheme="minorHAnsi" w:cstheme="minorHAnsi"/>
          <w:sz w:val="28"/>
          <w:szCs w:val="28"/>
        </w:rPr>
      </w:pPr>
      <w:r w:rsidRPr="00045C5F">
        <w:rPr>
          <w:rFonts w:asciiTheme="minorHAnsi" w:hAnsiTheme="minorHAnsi" w:cstheme="minorHAnsi"/>
          <w:sz w:val="28"/>
          <w:szCs w:val="28"/>
        </w:rPr>
        <w:t>Require all 14 Code of Federal Regulations (CFR) Part 135 operators and all commercial air​ tour operators, regardless of their operating rule, and all Part 91 revenue passenger-carrying operators to establish SMS programs.</w:t>
      </w:r>
    </w:p>
    <w:p w14:paraId="3B2C6B6E" w14:textId="77777777" w:rsidR="00045C5F" w:rsidRPr="00045C5F" w:rsidRDefault="00045C5F" w:rsidP="00D6022A">
      <w:pPr>
        <w:pStyle w:val="Default"/>
        <w:numPr>
          <w:ilvl w:val="0"/>
          <w:numId w:val="1"/>
        </w:numPr>
        <w:rPr>
          <w:rFonts w:asciiTheme="minorHAnsi" w:hAnsiTheme="minorHAnsi" w:cstheme="minorHAnsi"/>
          <w:sz w:val="28"/>
          <w:szCs w:val="28"/>
        </w:rPr>
      </w:pPr>
      <w:r w:rsidRPr="00045C5F">
        <w:rPr>
          <w:rFonts w:asciiTheme="minorHAnsi" w:hAnsiTheme="minorHAnsi" w:cstheme="minorHAnsi"/>
          <w:sz w:val="28"/>
          <w:szCs w:val="28"/>
        </w:rPr>
        <w:t>Require all 14 CFR Part 135 operators to install flight data recording devices capable of supporting a flight data monitoring program and require operators to establish a structured flight data monitoring program that reviews all available data sources to identify deviations from established norms and procedures and other potential safety issues.</w:t>
      </w:r>
    </w:p>
    <w:p w14:paraId="32223001" w14:textId="77777777" w:rsidR="00045C5F" w:rsidRPr="00045C5F" w:rsidRDefault="00045C5F" w:rsidP="00045C5F">
      <w:pPr>
        <w:pStyle w:val="Default"/>
        <w:rPr>
          <w:rFonts w:asciiTheme="minorHAnsi" w:hAnsiTheme="minorHAnsi" w:cstheme="minorHAnsi"/>
          <w:sz w:val="28"/>
          <w:szCs w:val="28"/>
        </w:rPr>
      </w:pPr>
      <w:r w:rsidRPr="00045C5F">
        <w:rPr>
          <w:rFonts w:asciiTheme="minorHAnsi" w:hAnsiTheme="minorHAnsi" w:cstheme="minorHAnsi"/>
          <w:sz w:val="28"/>
          <w:szCs w:val="28"/>
        </w:rPr>
        <w:t>​</w:t>
      </w:r>
    </w:p>
    <w:p w14:paraId="6498766B" w14:textId="77777777" w:rsidR="00045C5F" w:rsidRPr="002875D3" w:rsidRDefault="00045C5F" w:rsidP="00045C5F">
      <w:pPr>
        <w:pStyle w:val="Default"/>
        <w:rPr>
          <w:rFonts w:asciiTheme="minorHAnsi" w:hAnsiTheme="minorHAnsi" w:cstheme="minorHAnsi"/>
          <w:b/>
          <w:bCs/>
          <w:color w:val="005596"/>
          <w:sz w:val="28"/>
          <w:szCs w:val="28"/>
        </w:rPr>
      </w:pPr>
      <w:r w:rsidRPr="002875D3">
        <w:rPr>
          <w:rFonts w:asciiTheme="minorHAnsi" w:hAnsiTheme="minorHAnsi" w:cstheme="minorHAnsi"/>
          <w:b/>
          <w:bCs/>
          <w:color w:val="005596"/>
          <w:sz w:val="28"/>
          <w:szCs w:val="28"/>
        </w:rPr>
        <w:t>Operators should:</w:t>
      </w:r>
    </w:p>
    <w:p w14:paraId="57FB5EA0" w14:textId="77777777" w:rsidR="00045C5F" w:rsidRPr="00045C5F" w:rsidRDefault="00045C5F" w:rsidP="00D6022A">
      <w:pPr>
        <w:pStyle w:val="Default"/>
        <w:numPr>
          <w:ilvl w:val="0"/>
          <w:numId w:val="2"/>
        </w:numPr>
        <w:rPr>
          <w:rFonts w:asciiTheme="minorHAnsi" w:hAnsiTheme="minorHAnsi" w:cstheme="minorHAnsi"/>
          <w:sz w:val="28"/>
          <w:szCs w:val="28"/>
        </w:rPr>
      </w:pPr>
      <w:r w:rsidRPr="00045C5F">
        <w:rPr>
          <w:rFonts w:asciiTheme="minorHAnsi" w:hAnsiTheme="minorHAnsi" w:cstheme="minorHAnsi"/>
          <w:sz w:val="28"/>
          <w:szCs w:val="28"/>
        </w:rPr>
        <w:t>Implement an SMS program that includes effective risk management practices, such as establishing an SMS under the FAA SMS voluntary program that includes compliance with Advisory Circular 120-92B, “Safety Management Systems for Aviation Service Providers.”</w:t>
      </w:r>
    </w:p>
    <w:p w14:paraId="616A0D72" w14:textId="77777777" w:rsidR="00045C5F" w:rsidRPr="00045C5F" w:rsidRDefault="00045C5F" w:rsidP="00D6022A">
      <w:pPr>
        <w:pStyle w:val="Default"/>
        <w:numPr>
          <w:ilvl w:val="0"/>
          <w:numId w:val="2"/>
        </w:numPr>
        <w:rPr>
          <w:rFonts w:asciiTheme="minorHAnsi" w:hAnsiTheme="minorHAnsi" w:cstheme="minorHAnsi"/>
          <w:sz w:val="28"/>
          <w:szCs w:val="28"/>
        </w:rPr>
      </w:pPr>
      <w:r w:rsidRPr="00045C5F">
        <w:rPr>
          <w:rFonts w:asciiTheme="minorHAnsi" w:hAnsiTheme="minorHAnsi" w:cstheme="minorHAnsi"/>
          <w:sz w:val="28"/>
          <w:szCs w:val="28"/>
        </w:rPr>
        <w:t>Participate in the FAA’s safety management system voluntary program.</w:t>
      </w:r>
    </w:p>
    <w:p w14:paraId="6161B661" w14:textId="2E2EB73E" w:rsidR="00045C5F" w:rsidRPr="0036581E" w:rsidRDefault="00045C5F" w:rsidP="00045C5F">
      <w:pPr>
        <w:pStyle w:val="Default"/>
        <w:numPr>
          <w:ilvl w:val="0"/>
          <w:numId w:val="2"/>
        </w:numPr>
        <w:rPr>
          <w:rFonts w:asciiTheme="minorHAnsi" w:hAnsiTheme="minorHAnsi" w:cstheme="minorHAnsi"/>
          <w:sz w:val="28"/>
          <w:szCs w:val="28"/>
        </w:rPr>
      </w:pPr>
      <w:r w:rsidRPr="00045C5F">
        <w:rPr>
          <w:rFonts w:asciiTheme="minorHAnsi" w:hAnsiTheme="minorHAnsi" w:cstheme="minorHAnsi"/>
          <w:sz w:val="28"/>
          <w:szCs w:val="28"/>
        </w:rPr>
        <w:t>Establish a culture that fosters and promotes the successful implementation and administration of a successful SMS.</w:t>
      </w:r>
    </w:p>
    <w:p w14:paraId="7C9E8A24" w14:textId="77777777" w:rsidR="00045C5F" w:rsidRPr="00045C5F" w:rsidRDefault="00045C5F" w:rsidP="00045C5F">
      <w:pPr>
        <w:pStyle w:val="Default"/>
        <w:rPr>
          <w:rFonts w:asciiTheme="minorHAnsi" w:hAnsiTheme="minorHAnsi" w:cstheme="minorHAnsi"/>
          <w:sz w:val="28"/>
          <w:szCs w:val="28"/>
        </w:rPr>
      </w:pPr>
    </w:p>
    <w:p w14:paraId="69267E49" w14:textId="77777777" w:rsidR="00045C5F" w:rsidRPr="002875D3" w:rsidRDefault="00045C5F" w:rsidP="00045C5F">
      <w:pPr>
        <w:pStyle w:val="Default"/>
        <w:rPr>
          <w:rFonts w:asciiTheme="minorHAnsi" w:hAnsiTheme="minorHAnsi" w:cstheme="minorHAnsi"/>
          <w:b/>
          <w:bCs/>
          <w:color w:val="005596"/>
          <w:sz w:val="28"/>
          <w:szCs w:val="28"/>
        </w:rPr>
      </w:pPr>
      <w:r w:rsidRPr="002875D3">
        <w:rPr>
          <w:rFonts w:asciiTheme="minorHAnsi" w:hAnsiTheme="minorHAnsi" w:cstheme="minorHAnsi"/>
          <w:b/>
          <w:bCs/>
          <w:color w:val="005596"/>
          <w:sz w:val="28"/>
          <w:szCs w:val="28"/>
        </w:rPr>
        <w:t>States, territories should:</w:t>
      </w:r>
    </w:p>
    <w:p w14:paraId="7CAE2965" w14:textId="2A839FC3" w:rsidR="00045C5F" w:rsidRPr="00045C5F" w:rsidRDefault="00045C5F" w:rsidP="002875D3">
      <w:pPr>
        <w:pStyle w:val="Default"/>
        <w:numPr>
          <w:ilvl w:val="0"/>
          <w:numId w:val="4"/>
        </w:numPr>
        <w:rPr>
          <w:rFonts w:asciiTheme="minorHAnsi" w:hAnsiTheme="minorHAnsi" w:cstheme="minorHAnsi"/>
          <w:sz w:val="28"/>
          <w:szCs w:val="28"/>
        </w:rPr>
      </w:pPr>
      <w:r w:rsidRPr="00045C5F">
        <w:rPr>
          <w:rFonts w:asciiTheme="minorHAnsi" w:hAnsiTheme="minorHAnsi" w:cstheme="minorHAnsi"/>
          <w:sz w:val="28"/>
          <w:szCs w:val="28"/>
        </w:rPr>
        <w:t>Develop and implement a comprehensive SMS for aircraft operations</w:t>
      </w:r>
    </w:p>
    <w:p w14:paraId="4076F191" w14:textId="77777777" w:rsidR="00045C5F" w:rsidRPr="00045C5F" w:rsidRDefault="00045C5F" w:rsidP="00045C5F">
      <w:pPr>
        <w:pStyle w:val="Default"/>
        <w:rPr>
          <w:rFonts w:asciiTheme="minorHAnsi" w:hAnsiTheme="minorHAnsi" w:cstheme="minorHAnsi"/>
          <w:sz w:val="28"/>
          <w:szCs w:val="28"/>
        </w:rPr>
      </w:pPr>
    </w:p>
    <w:p w14:paraId="3E38D418" w14:textId="199B6810" w:rsidR="00045C5F" w:rsidRPr="0027296C" w:rsidRDefault="00045C5F" w:rsidP="00045C5F">
      <w:pPr>
        <w:pStyle w:val="Default"/>
        <w:rPr>
          <w:rFonts w:asciiTheme="minorHAnsi" w:hAnsiTheme="minorHAnsi" w:cstheme="minorHAnsi"/>
          <w:sz w:val="28"/>
          <w:szCs w:val="28"/>
        </w:rPr>
      </w:pPr>
      <w:r w:rsidRPr="00045C5F">
        <w:rPr>
          <w:rFonts w:asciiTheme="minorHAnsi" w:hAnsiTheme="minorHAnsi" w:cstheme="minorHAnsi"/>
          <w:sz w:val="28"/>
          <w:szCs w:val="28"/>
        </w:rPr>
        <w:t xml:space="preserve">See our specific detailed </w:t>
      </w:r>
      <w:hyperlink r:id="rId11" w:history="1">
        <w:r w:rsidRPr="002F3429">
          <w:rPr>
            <w:rStyle w:val="Hyperlink"/>
            <w:rFonts w:asciiTheme="minorHAnsi" w:hAnsiTheme="minorHAnsi" w:cstheme="minorHAnsi"/>
            <w:sz w:val="28"/>
            <w:szCs w:val="28"/>
          </w:rPr>
          <w:t>recommendations</w:t>
        </w:r>
      </w:hyperlink>
      <w:r w:rsidRPr="00045C5F">
        <w:rPr>
          <w:rFonts w:asciiTheme="minorHAnsi" w:hAnsiTheme="minorHAnsi" w:cstheme="minorHAnsi"/>
          <w:sz w:val="28"/>
          <w:szCs w:val="28"/>
        </w:rPr>
        <w:t>.</w:t>
      </w:r>
    </w:p>
    <w:sectPr w:rsidR="00045C5F" w:rsidRPr="0027296C">
      <w:headerReference w:type="default" r:id="rId12"/>
      <w:footerReference w:type="even"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BEFD3" w14:textId="77777777" w:rsidR="00170009" w:rsidRDefault="00170009" w:rsidP="002875D3">
      <w:pPr>
        <w:spacing w:after="0" w:line="240" w:lineRule="auto"/>
      </w:pPr>
      <w:r>
        <w:separator/>
      </w:r>
    </w:p>
  </w:endnote>
  <w:endnote w:type="continuationSeparator" w:id="0">
    <w:p w14:paraId="09A9ED1B" w14:textId="77777777" w:rsidR="00170009" w:rsidRDefault="00170009" w:rsidP="002875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1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80106674"/>
      <w:docPartObj>
        <w:docPartGallery w:val="Page Numbers (Bottom of Page)"/>
        <w:docPartUnique/>
      </w:docPartObj>
    </w:sdtPr>
    <w:sdtContent>
      <w:p w14:paraId="633AB724" w14:textId="725E70D9" w:rsidR="0036581E" w:rsidRDefault="0036581E"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7086E47" w14:textId="77777777" w:rsidR="0036581E" w:rsidRDefault="00365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25821278"/>
      <w:docPartObj>
        <w:docPartGallery w:val="Page Numbers (Bottom of Page)"/>
        <w:docPartUnique/>
      </w:docPartObj>
    </w:sdtPr>
    <w:sdtContent>
      <w:p w14:paraId="6E42540F" w14:textId="3F3CE16A" w:rsidR="0036581E" w:rsidRDefault="0036581E"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306BD75" w14:textId="7F02A487" w:rsidR="0036581E" w:rsidRDefault="0036581E">
    <w:pPr>
      <w:pStyle w:val="Footer"/>
    </w:pPr>
    <w:r>
      <w:t>ntsb.gov/</w:t>
    </w:r>
    <w:proofErr w:type="spellStart"/>
    <w:r>
      <w:t>mwl</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06476" w14:textId="77777777" w:rsidR="00170009" w:rsidRDefault="00170009" w:rsidP="002875D3">
      <w:pPr>
        <w:spacing w:after="0" w:line="240" w:lineRule="auto"/>
      </w:pPr>
      <w:r>
        <w:separator/>
      </w:r>
    </w:p>
  </w:footnote>
  <w:footnote w:type="continuationSeparator" w:id="0">
    <w:p w14:paraId="126012AF" w14:textId="77777777" w:rsidR="00170009" w:rsidRDefault="00170009" w:rsidP="002875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062CA" w14:textId="42EA4C98" w:rsidR="002875D3" w:rsidRDefault="002875D3" w:rsidP="002875D3">
    <w:pPr>
      <w:pStyle w:val="Header"/>
      <w:tabs>
        <w:tab w:val="clear" w:pos="4680"/>
      </w:tabs>
    </w:pPr>
    <w:r w:rsidRPr="002A0E15">
      <w:t xml:space="preserve">2021–2022 </w:t>
    </w:r>
    <w:r>
      <w:t>NTSB MWL</w:t>
    </w:r>
    <w:r w:rsidRPr="002A0E15">
      <w:t xml:space="preserve"> Advocacy Toolkit</w:t>
    </w:r>
    <w:r>
      <w:rPr>
        <w:rFonts w:ascii="Calibri" w:eastAsia="Calibri" w:hAnsi="Calibri" w:cs="Calibri"/>
        <w:b/>
        <w:bCs/>
      </w:rPr>
      <w:tab/>
    </w:r>
    <w:r w:rsidRPr="007337C9">
      <w:rPr>
        <w:rFonts w:ascii="Calibri" w:eastAsia="Calibri" w:hAnsi="Calibri" w:cs="Calibri"/>
        <w:b/>
        <w:bCs/>
      </w:rPr>
      <w:t xml:space="preserve">Appendix </w:t>
    </w:r>
    <w:r>
      <w:rPr>
        <w:rFonts w:ascii="Calibri" w:eastAsia="Calibri" w:hAnsi="Calibri" w:cs="Calibri"/>
        <w:b/>
        <w:bCs/>
      </w:rPr>
      <w:t>A –</w:t>
    </w:r>
    <w:r w:rsidRPr="007337C9">
      <w:rPr>
        <w:rFonts w:ascii="Calibri" w:eastAsia="Calibri" w:hAnsi="Calibri" w:cs="Calibri"/>
        <w:b/>
        <w:bCs/>
      </w:rPr>
      <w:t xml:space="preserve"> </w:t>
    </w:r>
    <w:r>
      <w:rPr>
        <w:rFonts w:ascii="Calibri" w:eastAsia="Calibri" w:hAnsi="Calibri" w:cs="Calibri"/>
        <w:b/>
        <w:bCs/>
      </w:rPr>
      <w:t xml:space="preserve">Safety Item </w:t>
    </w:r>
    <w:r w:rsidRPr="005E223A">
      <w:rPr>
        <w:rFonts w:ascii="Calibri" w:eastAsia="Calibri" w:hAnsi="Calibri" w:cs="Calibri"/>
        <w:b/>
        <w:bCs/>
      </w:rPr>
      <w:t>Background 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76769"/>
    <w:multiLevelType w:val="hybridMultilevel"/>
    <w:tmpl w:val="D1E28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AC154D"/>
    <w:multiLevelType w:val="hybridMultilevel"/>
    <w:tmpl w:val="DFC06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2A48A2"/>
    <w:multiLevelType w:val="hybridMultilevel"/>
    <w:tmpl w:val="4F20F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70684F"/>
    <w:multiLevelType w:val="hybridMultilevel"/>
    <w:tmpl w:val="5652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372"/>
    <w:rsid w:val="00045C5F"/>
    <w:rsid w:val="00057A7B"/>
    <w:rsid w:val="00086905"/>
    <w:rsid w:val="000E2CFB"/>
    <w:rsid w:val="000F4E3E"/>
    <w:rsid w:val="00103759"/>
    <w:rsid w:val="00134656"/>
    <w:rsid w:val="00170009"/>
    <w:rsid w:val="001A1F07"/>
    <w:rsid w:val="001C4CD3"/>
    <w:rsid w:val="001F15E7"/>
    <w:rsid w:val="00267006"/>
    <w:rsid w:val="0027296C"/>
    <w:rsid w:val="002875D3"/>
    <w:rsid w:val="002F035D"/>
    <w:rsid w:val="002F3429"/>
    <w:rsid w:val="0036581E"/>
    <w:rsid w:val="003A0527"/>
    <w:rsid w:val="003E0F98"/>
    <w:rsid w:val="003E3E15"/>
    <w:rsid w:val="0042789D"/>
    <w:rsid w:val="00427AA9"/>
    <w:rsid w:val="00542D2F"/>
    <w:rsid w:val="00576981"/>
    <w:rsid w:val="005B032F"/>
    <w:rsid w:val="005E5AB1"/>
    <w:rsid w:val="00640584"/>
    <w:rsid w:val="006A7007"/>
    <w:rsid w:val="006F208E"/>
    <w:rsid w:val="00740FB6"/>
    <w:rsid w:val="0076326E"/>
    <w:rsid w:val="00881214"/>
    <w:rsid w:val="00892094"/>
    <w:rsid w:val="008B34E2"/>
    <w:rsid w:val="008B434E"/>
    <w:rsid w:val="008C1A14"/>
    <w:rsid w:val="00940C74"/>
    <w:rsid w:val="009A361B"/>
    <w:rsid w:val="009C3D28"/>
    <w:rsid w:val="009C40F8"/>
    <w:rsid w:val="00A83B05"/>
    <w:rsid w:val="00A90372"/>
    <w:rsid w:val="00AD05A4"/>
    <w:rsid w:val="00B737CE"/>
    <w:rsid w:val="00C06CB3"/>
    <w:rsid w:val="00D41116"/>
    <w:rsid w:val="00D6022A"/>
    <w:rsid w:val="00D93DF0"/>
    <w:rsid w:val="00DE0BB7"/>
    <w:rsid w:val="00DF7CF6"/>
    <w:rsid w:val="00E6423B"/>
    <w:rsid w:val="00F24DDF"/>
    <w:rsid w:val="00F8252F"/>
    <w:rsid w:val="0B3CF17B"/>
    <w:rsid w:val="0DDAEF46"/>
    <w:rsid w:val="2807851C"/>
    <w:rsid w:val="37B57570"/>
    <w:rsid w:val="64F9287F"/>
    <w:rsid w:val="67178F91"/>
    <w:rsid w:val="69CB6AE4"/>
    <w:rsid w:val="7AAE596D"/>
    <w:rsid w:val="7BDA8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7CFF5"/>
  <w15:chartTrackingRefBased/>
  <w15:docId w15:val="{8A98B5C2-4AD6-4426-A792-41620655C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90372"/>
    <w:pPr>
      <w:spacing w:after="0" w:line="240" w:lineRule="auto"/>
      <w:jc w:val="center"/>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90372"/>
    <w:rPr>
      <w:color w:val="0563C1" w:themeColor="hyperlink"/>
      <w:u w:val="single"/>
    </w:rPr>
  </w:style>
  <w:style w:type="paragraph" w:customStyle="1" w:styleId="Default">
    <w:name w:val="Default"/>
    <w:rsid w:val="00A9037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1C4C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4CD3"/>
    <w:rPr>
      <w:rFonts w:ascii="Segoe UI" w:hAnsi="Segoe UI" w:cs="Segoe UI"/>
      <w:sz w:val="18"/>
      <w:szCs w:val="18"/>
    </w:rPr>
  </w:style>
  <w:style w:type="character" w:styleId="CommentReference">
    <w:name w:val="annotation reference"/>
    <w:basedOn w:val="DefaultParagraphFont"/>
    <w:uiPriority w:val="99"/>
    <w:semiHidden/>
    <w:unhideWhenUsed/>
    <w:rsid w:val="00D41116"/>
    <w:rPr>
      <w:sz w:val="16"/>
      <w:szCs w:val="16"/>
    </w:rPr>
  </w:style>
  <w:style w:type="paragraph" w:styleId="CommentText">
    <w:name w:val="annotation text"/>
    <w:basedOn w:val="Normal"/>
    <w:link w:val="CommentTextChar"/>
    <w:uiPriority w:val="99"/>
    <w:semiHidden/>
    <w:unhideWhenUsed/>
    <w:rsid w:val="00D41116"/>
    <w:pPr>
      <w:spacing w:line="240" w:lineRule="auto"/>
    </w:pPr>
    <w:rPr>
      <w:sz w:val="20"/>
      <w:szCs w:val="20"/>
    </w:rPr>
  </w:style>
  <w:style w:type="character" w:customStyle="1" w:styleId="CommentTextChar">
    <w:name w:val="Comment Text Char"/>
    <w:basedOn w:val="DefaultParagraphFont"/>
    <w:link w:val="CommentText"/>
    <w:uiPriority w:val="99"/>
    <w:semiHidden/>
    <w:rsid w:val="00D41116"/>
    <w:rPr>
      <w:sz w:val="20"/>
      <w:szCs w:val="20"/>
    </w:rPr>
  </w:style>
  <w:style w:type="paragraph" w:styleId="CommentSubject">
    <w:name w:val="annotation subject"/>
    <w:basedOn w:val="CommentText"/>
    <w:next w:val="CommentText"/>
    <w:link w:val="CommentSubjectChar"/>
    <w:uiPriority w:val="99"/>
    <w:semiHidden/>
    <w:unhideWhenUsed/>
    <w:rsid w:val="00D41116"/>
    <w:rPr>
      <w:b/>
      <w:bCs/>
    </w:rPr>
  </w:style>
  <w:style w:type="character" w:customStyle="1" w:styleId="CommentSubjectChar">
    <w:name w:val="Comment Subject Char"/>
    <w:basedOn w:val="CommentTextChar"/>
    <w:link w:val="CommentSubject"/>
    <w:uiPriority w:val="99"/>
    <w:semiHidden/>
    <w:rsid w:val="00D41116"/>
    <w:rPr>
      <w:b/>
      <w:bCs/>
      <w:sz w:val="20"/>
      <w:szCs w:val="20"/>
    </w:rPr>
  </w:style>
  <w:style w:type="character" w:styleId="FollowedHyperlink">
    <w:name w:val="FollowedHyperlink"/>
    <w:basedOn w:val="DefaultParagraphFont"/>
    <w:uiPriority w:val="99"/>
    <w:semiHidden/>
    <w:unhideWhenUsed/>
    <w:rsid w:val="003E3E15"/>
    <w:rPr>
      <w:color w:val="954F72" w:themeColor="followedHyperlink"/>
      <w:u w:val="single"/>
    </w:rPr>
  </w:style>
  <w:style w:type="character" w:styleId="UnresolvedMention">
    <w:name w:val="Unresolved Mention"/>
    <w:basedOn w:val="DefaultParagraphFont"/>
    <w:uiPriority w:val="99"/>
    <w:semiHidden/>
    <w:unhideWhenUsed/>
    <w:rsid w:val="0042789D"/>
    <w:rPr>
      <w:color w:val="605E5C"/>
      <w:shd w:val="clear" w:color="auto" w:fill="E1DFDD"/>
    </w:rPr>
  </w:style>
  <w:style w:type="paragraph" w:styleId="NoSpacing">
    <w:name w:val="No Spacing"/>
    <w:uiPriority w:val="1"/>
    <w:qFormat/>
    <w:rsid w:val="002F035D"/>
    <w:pPr>
      <w:spacing w:after="0" w:line="240" w:lineRule="auto"/>
    </w:pPr>
  </w:style>
  <w:style w:type="paragraph" w:styleId="Header">
    <w:name w:val="header"/>
    <w:basedOn w:val="Normal"/>
    <w:link w:val="HeaderChar"/>
    <w:uiPriority w:val="99"/>
    <w:unhideWhenUsed/>
    <w:rsid w:val="002875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75D3"/>
  </w:style>
  <w:style w:type="paragraph" w:styleId="Footer">
    <w:name w:val="footer"/>
    <w:basedOn w:val="Normal"/>
    <w:link w:val="FooterChar"/>
    <w:uiPriority w:val="99"/>
    <w:unhideWhenUsed/>
    <w:rsid w:val="002875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75D3"/>
  </w:style>
  <w:style w:type="character" w:styleId="PageNumber">
    <w:name w:val="page number"/>
    <w:basedOn w:val="DefaultParagraphFont"/>
    <w:uiPriority w:val="99"/>
    <w:semiHidden/>
    <w:unhideWhenUsed/>
    <w:rsid w:val="003658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509157">
      <w:bodyDiv w:val="1"/>
      <w:marLeft w:val="0"/>
      <w:marRight w:val="0"/>
      <w:marTop w:val="0"/>
      <w:marBottom w:val="0"/>
      <w:divBdr>
        <w:top w:val="none" w:sz="0" w:space="0" w:color="auto"/>
        <w:left w:val="none" w:sz="0" w:space="0" w:color="auto"/>
        <w:bottom w:val="none" w:sz="0" w:space="0" w:color="auto"/>
        <w:right w:val="none" w:sz="0" w:space="0" w:color="auto"/>
      </w:divBdr>
    </w:div>
    <w:div w:id="1054348849">
      <w:bodyDiv w:val="1"/>
      <w:marLeft w:val="0"/>
      <w:marRight w:val="0"/>
      <w:marTop w:val="0"/>
      <w:marBottom w:val="0"/>
      <w:divBdr>
        <w:top w:val="none" w:sz="0" w:space="0" w:color="auto"/>
        <w:left w:val="none" w:sz="0" w:space="0" w:color="auto"/>
        <w:bottom w:val="none" w:sz="0" w:space="0" w:color="auto"/>
        <w:right w:val="none" w:sz="0" w:space="0" w:color="auto"/>
      </w:divBdr>
    </w:div>
    <w:div w:id="1280187082">
      <w:bodyDiv w:val="1"/>
      <w:marLeft w:val="0"/>
      <w:marRight w:val="0"/>
      <w:marTop w:val="0"/>
      <w:marBottom w:val="0"/>
      <w:divBdr>
        <w:top w:val="none" w:sz="0" w:space="0" w:color="auto"/>
        <w:left w:val="none" w:sz="0" w:space="0" w:color="auto"/>
        <w:bottom w:val="none" w:sz="0" w:space="0" w:color="auto"/>
        <w:right w:val="none" w:sz="0" w:space="0" w:color="auto"/>
      </w:divBdr>
    </w:div>
    <w:div w:id="1727994142">
      <w:bodyDiv w:val="1"/>
      <w:marLeft w:val="0"/>
      <w:marRight w:val="0"/>
      <w:marTop w:val="0"/>
      <w:marBottom w:val="0"/>
      <w:divBdr>
        <w:top w:val="none" w:sz="0" w:space="0" w:color="auto"/>
        <w:left w:val="none" w:sz="0" w:space="0" w:color="auto"/>
        <w:bottom w:val="none" w:sz="0" w:space="0" w:color="auto"/>
        <w:right w:val="none" w:sz="0" w:space="0" w:color="auto"/>
      </w:divBdr>
    </w:div>
    <w:div w:id="1756128318">
      <w:bodyDiv w:val="1"/>
      <w:marLeft w:val="0"/>
      <w:marRight w:val="0"/>
      <w:marTop w:val="0"/>
      <w:marBottom w:val="0"/>
      <w:divBdr>
        <w:top w:val="none" w:sz="0" w:space="0" w:color="auto"/>
        <w:left w:val="none" w:sz="0" w:space="0" w:color="auto"/>
        <w:bottom w:val="none" w:sz="0" w:space="0" w:color="auto"/>
        <w:right w:val="none" w:sz="0" w:space="0" w:color="auto"/>
      </w:divBdr>
    </w:div>
    <w:div w:id="20101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ata.ntsb.gov/carol-main-public/query-builder/route/?t=published&amp;n=2"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BAA5433365F4E827E15C432E59DDC" ma:contentTypeVersion="9" ma:contentTypeDescription="Create a new document." ma:contentTypeScope="" ma:versionID="577ae96790468815e075a8c1abeff2bd">
  <xsd:schema xmlns:xsd="http://www.w3.org/2001/XMLSchema" xmlns:xs="http://www.w3.org/2001/XMLSchema" xmlns:p="http://schemas.microsoft.com/office/2006/metadata/properties" xmlns:ns2="96845b75-3ff2-4095-8524-470728d9e508" targetNamespace="http://schemas.microsoft.com/office/2006/metadata/properties" ma:root="true" ma:fieldsID="a741a43592b83afd7f59292226589d44" ns2:_="">
    <xsd:import namespace="96845b75-3ff2-4095-8524-470728d9e5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45b75-3ff2-4095-8524-470728d9e5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589292-3A9E-4C5D-9157-533A32BFEBA0}"/>
</file>

<file path=customXml/itemProps2.xml><?xml version="1.0" encoding="utf-8"?>
<ds:datastoreItem xmlns:ds="http://schemas.openxmlformats.org/officeDocument/2006/customXml" ds:itemID="{18D3B7C3-6AAB-4450-A230-8C326666DF61}">
  <ds:schemaRefs>
    <ds:schemaRef ds:uri="http://schemas.microsoft.com/sharepoint/v3/contenttype/forms"/>
  </ds:schemaRefs>
</ds:datastoreItem>
</file>

<file path=customXml/itemProps3.xml><?xml version="1.0" encoding="utf-8"?>
<ds:datastoreItem xmlns:ds="http://schemas.openxmlformats.org/officeDocument/2006/customXml" ds:itemID="{F1B8B5FC-C19C-4529-A229-8C57E5096D8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Pages>
  <Words>415</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2782</CharactersWithSpaces>
  <SharedDoc>false</SharedDoc>
  <HLinks>
    <vt:vector size="6" baseType="variant">
      <vt:variant>
        <vt:i4>524371</vt:i4>
      </vt:variant>
      <vt:variant>
        <vt:i4>0</vt:i4>
      </vt:variant>
      <vt:variant>
        <vt:i4>0</vt:i4>
      </vt:variant>
      <vt:variant>
        <vt:i4>5</vt:i4>
      </vt:variant>
      <vt:variant>
        <vt:lpwstr>https://data.ntsb.gov/carol-main-public/query-builder/route/?t=published&amp;n=2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Walton Leah</dc:creator>
  <cp:keywords/>
  <dc:description/>
  <cp:lastModifiedBy>Cudemus Jesus</cp:lastModifiedBy>
  <cp:revision>18</cp:revision>
  <dcterms:created xsi:type="dcterms:W3CDTF">2021-08-15T18:33:00Z</dcterms:created>
  <dcterms:modified xsi:type="dcterms:W3CDTF">2021-11-17T18:09:00Z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0x010100D9DBAA5433365F4E827E15C432E59DDC</vt:lpwstr>
  </property>
</Properties>
</file>